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DE07C" w14:textId="5E376111" w:rsidR="00B17E9F" w:rsidRPr="00805CA7" w:rsidRDefault="00805CA7">
      <w:pPr>
        <w:pStyle w:val="Pardfaut"/>
        <w:spacing w:before="0" w:after="320" w:line="240" w:lineRule="auto"/>
        <w:rPr>
          <w:rFonts w:ascii="Calibri" w:hAnsi="Calibri" w:cs="Calibri"/>
          <w:b/>
          <w:bCs/>
          <w:color w:val="4A4A4A"/>
          <w:sz w:val="28"/>
          <w:szCs w:val="28"/>
          <w:shd w:val="clear" w:color="auto" w:fill="FFFFFF"/>
        </w:rPr>
      </w:pPr>
      <w:r w:rsidRPr="00805CA7">
        <w:rPr>
          <w:rFonts w:ascii="Calibri" w:hAnsi="Calibri" w:cs="Calibri"/>
          <w:b/>
          <w:bCs/>
          <w:color w:val="4A4A4A"/>
          <w:sz w:val="28"/>
          <w:szCs w:val="28"/>
          <w:shd w:val="clear" w:color="auto" w:fill="FFFFFF"/>
        </w:rPr>
        <w:t>Le camp de Drancy</w:t>
      </w:r>
    </w:p>
    <w:p w14:paraId="29B9C539" w14:textId="749F5996" w:rsidR="00B17E9F" w:rsidRPr="00805CA7" w:rsidRDefault="00000000">
      <w:pPr>
        <w:pStyle w:val="Pardfaut"/>
        <w:spacing w:before="0" w:after="400" w:line="240" w:lineRule="auto"/>
        <w:rPr>
          <w:rFonts w:ascii="Calibri" w:hAnsi="Calibri" w:cs="Calibri"/>
          <w:color w:val="3A3A3A"/>
          <w:shd w:val="clear" w:color="auto" w:fill="FFFFFF"/>
        </w:rPr>
      </w:pPr>
      <w:r w:rsidRPr="00805CA7">
        <w:rPr>
          <w:rFonts w:ascii="Calibri" w:hAnsi="Calibri" w:cs="Calibri"/>
          <w:color w:val="3A3A3A"/>
          <w:shd w:val="clear" w:color="auto" w:fill="FFFFFF"/>
        </w:rPr>
        <w:t xml:space="preserve">Réquisitionné par la Wehrmacht en juillet 1940, la cité de La Muette à </w:t>
      </w:r>
      <w:r w:rsidRPr="00805CA7">
        <w:rPr>
          <w:rFonts w:ascii="Calibri" w:hAnsi="Calibri" w:cs="Calibri"/>
          <w:color w:val="3A3A3A"/>
          <w:shd w:val="clear" w:color="auto" w:fill="FFFFFF"/>
          <w:lang w:val="en-US"/>
        </w:rPr>
        <w:t>Drancy</w:t>
      </w:r>
      <w:r w:rsidRPr="00805CA7">
        <w:rPr>
          <w:rFonts w:ascii="Calibri" w:hAnsi="Calibri" w:cs="Calibri"/>
          <w:color w:val="3A3A3A"/>
          <w:shd w:val="clear" w:color="auto" w:fill="FFFFFF"/>
        </w:rPr>
        <w:t xml:space="preserve"> a été construite entre 1931 et 1937. C’est un ensemble de logements à bon marché formant un fer à </w:t>
      </w:r>
      <w:r w:rsidR="00805CA7" w:rsidRPr="00805CA7">
        <w:rPr>
          <w:rFonts w:ascii="Calibri" w:hAnsi="Calibri" w:cs="Calibri"/>
          <w:color w:val="3A3A3A"/>
          <w:shd w:val="clear" w:color="auto" w:fill="FFFFFF"/>
        </w:rPr>
        <w:t>cheval qui</w:t>
      </w:r>
      <w:r w:rsidRPr="00805CA7">
        <w:rPr>
          <w:rFonts w:ascii="Calibri" w:hAnsi="Calibri" w:cs="Calibri"/>
          <w:color w:val="3A3A3A"/>
          <w:shd w:val="clear" w:color="auto" w:fill="FFFFFF"/>
        </w:rPr>
        <w:t xml:space="preserve"> n’a pas connu le succès escompté et dont une faible partie </w:t>
      </w:r>
      <w:proofErr w:type="gramStart"/>
      <w:r w:rsidRPr="00805CA7">
        <w:rPr>
          <w:rFonts w:ascii="Calibri" w:hAnsi="Calibri" w:cs="Calibri"/>
          <w:color w:val="3A3A3A"/>
          <w:shd w:val="clear" w:color="auto" w:fill="FFFFFF"/>
        </w:rPr>
        <w:t>est  occupée</w:t>
      </w:r>
      <w:proofErr w:type="gramEnd"/>
      <w:r w:rsidRPr="00805CA7">
        <w:rPr>
          <w:rFonts w:ascii="Calibri" w:hAnsi="Calibri" w:cs="Calibri"/>
          <w:color w:val="3A3A3A"/>
          <w:shd w:val="clear" w:color="auto" w:fill="FFFFFF"/>
        </w:rPr>
        <w:t xml:space="preserve"> par la garde républicaine mobile . Entouré </w:t>
      </w:r>
      <w:r w:rsidRPr="00805CA7">
        <w:rPr>
          <w:rFonts w:ascii="Calibri" w:hAnsi="Calibri" w:cs="Calibri"/>
          <w:color w:val="3A3A3A"/>
          <w:shd w:val="clear" w:color="auto" w:fill="FFFFFF"/>
          <w:lang w:val="pt-PT"/>
        </w:rPr>
        <w:t>de 2 rang</w:t>
      </w:r>
      <w:r w:rsidRPr="00805CA7">
        <w:rPr>
          <w:rFonts w:ascii="Calibri" w:hAnsi="Calibri" w:cs="Calibri"/>
          <w:color w:val="3A3A3A"/>
          <w:shd w:val="clear" w:color="auto" w:fill="FFFFFF"/>
        </w:rPr>
        <w:t>é</w:t>
      </w:r>
      <w:r w:rsidRPr="00805CA7">
        <w:rPr>
          <w:rFonts w:ascii="Calibri" w:hAnsi="Calibri" w:cs="Calibri"/>
          <w:color w:val="3A3A3A"/>
          <w:shd w:val="clear" w:color="auto" w:fill="FFFFFF"/>
          <w:lang w:val="es-ES_tradnl"/>
        </w:rPr>
        <w:t xml:space="preserve">es de </w:t>
      </w:r>
      <w:proofErr w:type="spellStart"/>
      <w:r w:rsidRPr="00805CA7">
        <w:rPr>
          <w:rFonts w:ascii="Calibri" w:hAnsi="Calibri" w:cs="Calibri"/>
          <w:color w:val="3A3A3A"/>
          <w:shd w:val="clear" w:color="auto" w:fill="FFFFFF"/>
          <w:lang w:val="es-ES_tradnl"/>
        </w:rPr>
        <w:t>barbel</w:t>
      </w:r>
      <w:r w:rsidRPr="00805CA7">
        <w:rPr>
          <w:rFonts w:ascii="Calibri" w:hAnsi="Calibri" w:cs="Calibri"/>
          <w:color w:val="3A3A3A"/>
          <w:shd w:val="clear" w:color="auto" w:fill="FFFFFF"/>
        </w:rPr>
        <w:t>és</w:t>
      </w:r>
      <w:proofErr w:type="spellEnd"/>
      <w:r w:rsidRPr="00805CA7">
        <w:rPr>
          <w:rFonts w:ascii="Calibri" w:hAnsi="Calibri" w:cs="Calibri"/>
          <w:color w:val="3A3A3A"/>
          <w:shd w:val="clear" w:color="auto" w:fill="FFFFFF"/>
        </w:rPr>
        <w:t xml:space="preserve"> et d</w:t>
      </w:r>
      <w:r w:rsidRPr="00805CA7">
        <w:rPr>
          <w:rFonts w:ascii="Calibri" w:hAnsi="Calibri" w:cs="Calibri"/>
          <w:color w:val="3A3A3A"/>
          <w:shd w:val="clear" w:color="auto" w:fill="FFFFFF"/>
          <w:rtl/>
        </w:rPr>
        <w:t>’</w:t>
      </w:r>
      <w:r w:rsidRPr="00805CA7">
        <w:rPr>
          <w:rFonts w:ascii="Calibri" w:hAnsi="Calibri" w:cs="Calibri"/>
          <w:color w:val="3A3A3A"/>
          <w:shd w:val="clear" w:color="auto" w:fill="FFFFFF"/>
        </w:rPr>
        <w:t xml:space="preserve">un chemin de ronde, tandis que des miradors sont installés à </w:t>
      </w:r>
      <w:proofErr w:type="spellStart"/>
      <w:r w:rsidRPr="00805CA7">
        <w:rPr>
          <w:rFonts w:ascii="Calibri" w:hAnsi="Calibri" w:cs="Calibri"/>
          <w:color w:val="3A3A3A"/>
          <w:shd w:val="clear" w:color="auto" w:fill="FFFFFF"/>
          <w:lang w:val="en-US"/>
        </w:rPr>
        <w:t>ses</w:t>
      </w:r>
      <w:proofErr w:type="spellEnd"/>
      <w:r w:rsidRPr="00805CA7">
        <w:rPr>
          <w:rFonts w:ascii="Calibri" w:hAnsi="Calibri" w:cs="Calibri"/>
          <w:color w:val="3A3A3A"/>
          <w:shd w:val="clear" w:color="auto" w:fill="FFFFFF"/>
          <w:lang w:val="en-US"/>
        </w:rPr>
        <w:t xml:space="preserve"> angles</w:t>
      </w:r>
      <w:r w:rsidRPr="00805CA7">
        <w:rPr>
          <w:rFonts w:ascii="Calibri" w:hAnsi="Calibri" w:cs="Calibri"/>
          <w:color w:val="3A3A3A"/>
          <w:shd w:val="clear" w:color="auto" w:fill="FFFFFF"/>
        </w:rPr>
        <w:t xml:space="preserve">, il est transformé en camp d’internement. </w:t>
      </w:r>
    </w:p>
    <w:p w14:paraId="56CFDCD2" w14:textId="77777777" w:rsidR="00B17E9F" w:rsidRPr="00805CA7" w:rsidRDefault="00B17E9F">
      <w:pPr>
        <w:pStyle w:val="Pardfaut"/>
        <w:spacing w:before="0" w:line="240" w:lineRule="auto"/>
        <w:rPr>
          <w:rStyle w:val="Aucun"/>
          <w:rFonts w:ascii="Calibri" w:hAnsi="Calibri" w:cs="Calibri"/>
          <w:color w:val="FFFFFF"/>
          <w:shd w:val="clear" w:color="auto" w:fill="FFFFFF"/>
        </w:rPr>
      </w:pPr>
    </w:p>
    <w:p w14:paraId="7F573835" w14:textId="77777777" w:rsidR="00B17E9F" w:rsidRPr="00805CA7" w:rsidRDefault="00000000">
      <w:pPr>
        <w:pStyle w:val="Pardfaut"/>
        <w:spacing w:before="0" w:after="400" w:line="240" w:lineRule="auto"/>
        <w:rPr>
          <w:rFonts w:ascii="Calibri" w:hAnsi="Calibri" w:cs="Calibri"/>
          <w:color w:val="3A3A3A"/>
          <w:shd w:val="clear" w:color="auto" w:fill="FFFFFF"/>
        </w:rPr>
      </w:pPr>
      <w:r w:rsidRPr="00805CA7">
        <w:rPr>
          <w:rFonts w:ascii="Calibri" w:hAnsi="Calibri" w:cs="Calibri"/>
          <w:color w:val="3A3A3A"/>
          <w:shd w:val="clear" w:color="auto" w:fill="FFFFFF"/>
          <w:lang w:val="es-ES_tradnl"/>
        </w:rPr>
        <w:t>A partir de l</w:t>
      </w:r>
      <w:r w:rsidRPr="00805CA7">
        <w:rPr>
          <w:rFonts w:ascii="Calibri" w:hAnsi="Calibri" w:cs="Calibri"/>
          <w:color w:val="3A3A3A"/>
          <w:shd w:val="clear" w:color="auto" w:fill="FFFFFF"/>
          <w:rtl/>
        </w:rPr>
        <w:t>’</w:t>
      </w:r>
      <w:r w:rsidRPr="00805CA7">
        <w:rPr>
          <w:rFonts w:ascii="Calibri" w:hAnsi="Calibri" w:cs="Calibri"/>
          <w:color w:val="3A3A3A"/>
          <w:shd w:val="clear" w:color="auto" w:fill="FFFFFF"/>
        </w:rPr>
        <w:t>année 1941, ce camp d</w:t>
      </w:r>
      <w:r w:rsidRPr="00805CA7">
        <w:rPr>
          <w:rFonts w:ascii="Calibri" w:hAnsi="Calibri" w:cs="Calibri"/>
          <w:color w:val="3A3A3A"/>
          <w:shd w:val="clear" w:color="auto" w:fill="FFFFFF"/>
          <w:rtl/>
        </w:rPr>
        <w:t>’</w:t>
      </w:r>
      <w:r w:rsidRPr="00805CA7">
        <w:rPr>
          <w:rFonts w:ascii="Calibri" w:hAnsi="Calibri" w:cs="Calibri"/>
          <w:color w:val="3A3A3A"/>
          <w:shd w:val="clear" w:color="auto" w:fill="FFFFFF"/>
        </w:rPr>
        <w:t>internement devient un camp d</w:t>
      </w:r>
      <w:r w:rsidRPr="00805CA7">
        <w:rPr>
          <w:rFonts w:ascii="Calibri" w:hAnsi="Calibri" w:cs="Calibri"/>
          <w:color w:val="3A3A3A"/>
          <w:shd w:val="clear" w:color="auto" w:fill="FFFFFF"/>
          <w:rtl/>
        </w:rPr>
        <w:t>’</w:t>
      </w:r>
      <w:r w:rsidRPr="00805CA7">
        <w:rPr>
          <w:rFonts w:ascii="Calibri" w:hAnsi="Calibri" w:cs="Calibri"/>
          <w:color w:val="3A3A3A"/>
          <w:shd w:val="clear" w:color="auto" w:fill="FFFFFF"/>
        </w:rPr>
        <w:t xml:space="preserve">internement et de représailles. Le 20 août 1941, suite à la grande rafle réalisée à Paris et aux arrestations massives qui se déroulent les jours suivants, 4 230 hommes au total sont transférés au camp de Drancy. </w:t>
      </w:r>
      <w:proofErr w:type="spellStart"/>
      <w:r w:rsidRPr="00805CA7">
        <w:rPr>
          <w:rFonts w:ascii="Calibri" w:hAnsi="Calibri" w:cs="Calibri"/>
          <w:color w:val="3A3A3A"/>
          <w:shd w:val="clear" w:color="auto" w:fill="FFFFFF"/>
        </w:rPr>
        <w:t>Jusqu</w:t>
      </w:r>
      <w:proofErr w:type="spellEnd"/>
      <w:r w:rsidRPr="00805CA7">
        <w:rPr>
          <w:rFonts w:ascii="Calibri" w:hAnsi="Calibri" w:cs="Calibri"/>
          <w:color w:val="3A3A3A"/>
          <w:shd w:val="clear" w:color="auto" w:fill="FFFFFF"/>
          <w:rtl/>
        </w:rPr>
        <w:t>’</w:t>
      </w:r>
      <w:r w:rsidRPr="00805CA7">
        <w:rPr>
          <w:rFonts w:ascii="Calibri" w:hAnsi="Calibri" w:cs="Calibri"/>
          <w:color w:val="3A3A3A"/>
          <w:shd w:val="clear" w:color="auto" w:fill="FFFFFF"/>
        </w:rPr>
        <w:t xml:space="preserve">en novembre, les conditions de vie y sont </w:t>
      </w:r>
      <w:proofErr w:type="spellStart"/>
      <w:r w:rsidRPr="00805CA7">
        <w:rPr>
          <w:rFonts w:ascii="Calibri" w:hAnsi="Calibri" w:cs="Calibri"/>
          <w:color w:val="3A3A3A"/>
          <w:shd w:val="clear" w:color="auto" w:fill="FFFFFF"/>
        </w:rPr>
        <w:t>particuli</w:t>
      </w:r>
      <w:proofErr w:type="spellEnd"/>
      <w:r w:rsidRPr="00805CA7">
        <w:rPr>
          <w:rFonts w:ascii="Calibri" w:hAnsi="Calibri" w:cs="Calibri"/>
          <w:color w:val="3A3A3A"/>
          <w:shd w:val="clear" w:color="auto" w:fill="FFFFFF"/>
          <w:lang w:val="it-IT"/>
        </w:rPr>
        <w:t>è</w:t>
      </w:r>
      <w:r w:rsidRPr="00805CA7">
        <w:rPr>
          <w:rFonts w:ascii="Calibri" w:hAnsi="Calibri" w:cs="Calibri"/>
          <w:color w:val="3A3A3A"/>
          <w:shd w:val="clear" w:color="auto" w:fill="FFFFFF"/>
        </w:rPr>
        <w:t>rement difficiles. Les bâtiments sont inachevés, les conditions d</w:t>
      </w:r>
      <w:r w:rsidRPr="00805CA7">
        <w:rPr>
          <w:rFonts w:ascii="Calibri" w:hAnsi="Calibri" w:cs="Calibri"/>
          <w:color w:val="3A3A3A"/>
          <w:shd w:val="clear" w:color="auto" w:fill="FFFFFF"/>
          <w:rtl/>
        </w:rPr>
        <w:t>’</w:t>
      </w:r>
      <w:r w:rsidRPr="00805CA7">
        <w:rPr>
          <w:rFonts w:ascii="Calibri" w:hAnsi="Calibri" w:cs="Calibri"/>
          <w:color w:val="3A3A3A"/>
          <w:shd w:val="clear" w:color="auto" w:fill="FFFFFF"/>
          <w:lang w:val="da-DK"/>
        </w:rPr>
        <w:t>hygi</w:t>
      </w:r>
      <w:r w:rsidRPr="00805CA7">
        <w:rPr>
          <w:rFonts w:ascii="Calibri" w:hAnsi="Calibri" w:cs="Calibri"/>
          <w:color w:val="3A3A3A"/>
          <w:shd w:val="clear" w:color="auto" w:fill="FFFFFF"/>
          <w:lang w:val="it-IT"/>
        </w:rPr>
        <w:t>ène d</w:t>
      </w:r>
      <w:proofErr w:type="spellStart"/>
      <w:r w:rsidRPr="00805CA7">
        <w:rPr>
          <w:rFonts w:ascii="Calibri" w:hAnsi="Calibri" w:cs="Calibri"/>
          <w:color w:val="3A3A3A"/>
          <w:shd w:val="clear" w:color="auto" w:fill="FFFFFF"/>
        </w:rPr>
        <w:t>éplorables</w:t>
      </w:r>
      <w:proofErr w:type="spellEnd"/>
      <w:r w:rsidRPr="00805CA7">
        <w:rPr>
          <w:rFonts w:ascii="Calibri" w:hAnsi="Calibri" w:cs="Calibri"/>
          <w:color w:val="3A3A3A"/>
          <w:shd w:val="clear" w:color="auto" w:fill="FFFFFF"/>
        </w:rPr>
        <w:t>, la faim permanente.</w:t>
      </w:r>
      <w:r w:rsidRPr="00805CA7">
        <w:rPr>
          <w:rFonts w:ascii="Calibri" w:hAnsi="Calibri" w:cs="Calibri"/>
          <w:color w:val="3A3A3A"/>
          <w:shd w:val="clear" w:color="auto" w:fill="FFFFFF"/>
        </w:rPr>
        <w:br/>
        <w:t>L</w:t>
      </w:r>
      <w:r w:rsidRPr="00805CA7">
        <w:rPr>
          <w:rFonts w:ascii="Calibri" w:hAnsi="Calibri" w:cs="Calibri"/>
          <w:color w:val="3A3A3A"/>
          <w:shd w:val="clear" w:color="auto" w:fill="FFFFFF"/>
          <w:rtl/>
        </w:rPr>
        <w:t>’</w:t>
      </w:r>
      <w:r w:rsidRPr="00805CA7">
        <w:rPr>
          <w:rFonts w:ascii="Calibri" w:hAnsi="Calibri" w:cs="Calibri"/>
          <w:color w:val="3A3A3A"/>
          <w:shd w:val="clear" w:color="auto" w:fill="FFFFFF"/>
        </w:rPr>
        <w:t>absence de droit de visite, les humiliations et les violences de certains gendarmes – Drancy est alors administré par le préfet de police – augmentent encore la détresse des internés. Incapable de gérer la situation sanitaire, une commission médicale allemande lib</w:t>
      </w:r>
      <w:r w:rsidRPr="00805CA7">
        <w:rPr>
          <w:rFonts w:ascii="Calibri" w:hAnsi="Calibri" w:cs="Calibri"/>
          <w:color w:val="3A3A3A"/>
          <w:shd w:val="clear" w:color="auto" w:fill="FFFFFF"/>
          <w:lang w:val="it-IT"/>
        </w:rPr>
        <w:t>è</w:t>
      </w:r>
      <w:r w:rsidRPr="00805CA7">
        <w:rPr>
          <w:rFonts w:ascii="Calibri" w:hAnsi="Calibri" w:cs="Calibri"/>
          <w:color w:val="3A3A3A"/>
          <w:shd w:val="clear" w:color="auto" w:fill="FFFFFF"/>
        </w:rPr>
        <w:t xml:space="preserve">re en novembre 1941 </w:t>
      </w:r>
      <w:proofErr w:type="spellStart"/>
      <w:r w:rsidRPr="00805CA7">
        <w:rPr>
          <w:rFonts w:ascii="Calibri" w:hAnsi="Calibri" w:cs="Calibri"/>
          <w:color w:val="3A3A3A"/>
          <w:shd w:val="clear" w:color="auto" w:fill="FFFFFF"/>
        </w:rPr>
        <w:t>pr</w:t>
      </w:r>
      <w:proofErr w:type="spellEnd"/>
      <w:r w:rsidRPr="00805CA7">
        <w:rPr>
          <w:rFonts w:ascii="Calibri" w:hAnsi="Calibri" w:cs="Calibri"/>
          <w:color w:val="3A3A3A"/>
          <w:shd w:val="clear" w:color="auto" w:fill="FFFFFF"/>
          <w:lang w:val="it-IT"/>
        </w:rPr>
        <w:t>è</w:t>
      </w:r>
      <w:r w:rsidRPr="00805CA7">
        <w:rPr>
          <w:rFonts w:ascii="Calibri" w:hAnsi="Calibri" w:cs="Calibri"/>
          <w:color w:val="3A3A3A"/>
          <w:shd w:val="clear" w:color="auto" w:fill="FFFFFF"/>
        </w:rPr>
        <w:t>s de 1 000 internés, parmi les plus jeunes ou les plus malades.</w:t>
      </w:r>
    </w:p>
    <w:p w14:paraId="501433E0" w14:textId="517DF4AF" w:rsidR="00B17E9F" w:rsidRPr="00805CA7" w:rsidRDefault="00000000">
      <w:pPr>
        <w:pStyle w:val="Pardfaut"/>
        <w:spacing w:before="0" w:after="400" w:line="240" w:lineRule="auto"/>
        <w:rPr>
          <w:rFonts w:ascii="Calibri" w:hAnsi="Calibri" w:cs="Calibri"/>
          <w:color w:val="3A3A3A"/>
          <w:shd w:val="clear" w:color="auto" w:fill="FFFFFF"/>
        </w:rPr>
      </w:pPr>
      <w:r w:rsidRPr="00805CA7">
        <w:rPr>
          <w:rFonts w:ascii="Calibri" w:hAnsi="Calibri" w:cs="Calibri"/>
          <w:color w:val="3A3A3A"/>
          <w:shd w:val="clear" w:color="auto" w:fill="FFFFFF"/>
          <w:lang w:val="nl-NL"/>
        </w:rPr>
        <w:t>De d</w:t>
      </w:r>
      <w:proofErr w:type="spellStart"/>
      <w:r w:rsidRPr="00805CA7">
        <w:rPr>
          <w:rFonts w:ascii="Calibri" w:hAnsi="Calibri" w:cs="Calibri"/>
          <w:color w:val="3A3A3A"/>
          <w:shd w:val="clear" w:color="auto" w:fill="FFFFFF"/>
        </w:rPr>
        <w:t>écembre</w:t>
      </w:r>
      <w:proofErr w:type="spellEnd"/>
      <w:r w:rsidRPr="00805CA7">
        <w:rPr>
          <w:rFonts w:ascii="Calibri" w:hAnsi="Calibri" w:cs="Calibri"/>
          <w:color w:val="3A3A3A"/>
          <w:shd w:val="clear" w:color="auto" w:fill="FFFFFF"/>
        </w:rPr>
        <w:t xml:space="preserve"> 1941, </w:t>
      </w:r>
      <w:r w:rsidR="004F2C03" w:rsidRPr="00805CA7">
        <w:rPr>
          <w:rFonts w:ascii="Calibri" w:hAnsi="Calibri" w:cs="Calibri"/>
          <w:color w:val="3A3A3A"/>
          <w:shd w:val="clear" w:color="auto" w:fill="FFFFFF"/>
        </w:rPr>
        <w:t>jusqu’</w:t>
      </w:r>
      <w:r w:rsidRPr="00805CA7">
        <w:rPr>
          <w:rFonts w:ascii="Calibri" w:hAnsi="Calibri" w:cs="Calibri"/>
          <w:color w:val="3A3A3A"/>
          <w:shd w:val="clear" w:color="auto" w:fill="FFFFFF"/>
        </w:rPr>
        <w:t>en mars 1942, des otages sont extraits du camp pour être fusillés au Mont-Valérien ou déporté</w:t>
      </w:r>
      <w:r w:rsidRPr="00805CA7">
        <w:rPr>
          <w:rFonts w:ascii="Calibri" w:hAnsi="Calibri" w:cs="Calibri"/>
          <w:color w:val="3A3A3A"/>
          <w:shd w:val="clear" w:color="auto" w:fill="FFFFFF"/>
          <w:lang w:val="es-ES_tradnl"/>
        </w:rPr>
        <w:t xml:space="preserve">s en </w:t>
      </w:r>
      <w:proofErr w:type="spellStart"/>
      <w:r w:rsidRPr="00805CA7">
        <w:rPr>
          <w:rFonts w:ascii="Calibri" w:hAnsi="Calibri" w:cs="Calibri"/>
          <w:color w:val="3A3A3A"/>
          <w:shd w:val="clear" w:color="auto" w:fill="FFFFFF"/>
          <w:lang w:val="es-ES_tradnl"/>
        </w:rPr>
        <w:t>repr</w:t>
      </w:r>
      <w:r w:rsidRPr="00805CA7">
        <w:rPr>
          <w:rFonts w:ascii="Calibri" w:hAnsi="Calibri" w:cs="Calibri"/>
          <w:color w:val="3A3A3A"/>
          <w:shd w:val="clear" w:color="auto" w:fill="FFFFFF"/>
        </w:rPr>
        <w:t>ésailles</w:t>
      </w:r>
      <w:proofErr w:type="spellEnd"/>
      <w:r w:rsidRPr="00805CA7">
        <w:rPr>
          <w:rFonts w:ascii="Calibri" w:hAnsi="Calibri" w:cs="Calibri"/>
          <w:color w:val="3A3A3A"/>
          <w:shd w:val="clear" w:color="auto" w:fill="FFFFFF"/>
        </w:rPr>
        <w:t xml:space="preserve"> aux actions de la Résistance.</w:t>
      </w:r>
    </w:p>
    <w:p w14:paraId="3217047F" w14:textId="77777777" w:rsidR="00B17E9F" w:rsidRPr="00805CA7" w:rsidRDefault="00000000">
      <w:pPr>
        <w:pStyle w:val="Pardfaut"/>
        <w:spacing w:before="0" w:after="400" w:line="240" w:lineRule="auto"/>
        <w:rPr>
          <w:rFonts w:ascii="Calibri" w:hAnsi="Calibri" w:cs="Calibri"/>
          <w:color w:val="3A3A3A"/>
          <w:shd w:val="clear" w:color="auto" w:fill="FFFFFF"/>
        </w:rPr>
      </w:pPr>
      <w:r w:rsidRPr="00805CA7">
        <w:rPr>
          <w:rFonts w:ascii="Calibri" w:hAnsi="Calibri" w:cs="Calibri"/>
          <w:color w:val="3A3A3A"/>
          <w:shd w:val="clear" w:color="auto" w:fill="FFFFFF"/>
        </w:rPr>
        <w:t xml:space="preserve">A l’été </w:t>
      </w:r>
      <w:r w:rsidRPr="00805CA7">
        <w:rPr>
          <w:rFonts w:ascii="Calibri" w:hAnsi="Calibri" w:cs="Calibri"/>
          <w:color w:val="3A3A3A"/>
          <w:shd w:val="clear" w:color="auto" w:fill="FFFFFF"/>
          <w:lang w:val="it-IT"/>
        </w:rPr>
        <w:t>1942, la cit</w:t>
      </w:r>
      <w:r w:rsidRPr="00805CA7">
        <w:rPr>
          <w:rFonts w:ascii="Calibri" w:hAnsi="Calibri" w:cs="Calibri"/>
          <w:color w:val="3A3A3A"/>
          <w:shd w:val="clear" w:color="auto" w:fill="FFFFFF"/>
        </w:rPr>
        <w:t>é de la Muette, située à proximité de deux gares devient un camp de transit, la plaque tournante de la déportation des Juifs de France vers les camps d</w:t>
      </w:r>
      <w:r w:rsidRPr="00805CA7">
        <w:rPr>
          <w:rFonts w:ascii="Calibri" w:hAnsi="Calibri" w:cs="Calibri"/>
          <w:color w:val="3A3A3A"/>
          <w:shd w:val="clear" w:color="auto" w:fill="FFFFFF"/>
          <w:rtl/>
        </w:rPr>
        <w:t>’</w:t>
      </w:r>
      <w:r w:rsidRPr="00805CA7">
        <w:rPr>
          <w:rFonts w:ascii="Calibri" w:hAnsi="Calibri" w:cs="Calibri"/>
          <w:color w:val="3A3A3A"/>
          <w:shd w:val="clear" w:color="auto" w:fill="FFFFFF"/>
        </w:rPr>
        <w:t>extermination. Pr</w:t>
      </w:r>
      <w:r w:rsidRPr="00805CA7">
        <w:rPr>
          <w:rFonts w:ascii="Calibri" w:hAnsi="Calibri" w:cs="Calibri"/>
          <w:color w:val="3A3A3A"/>
          <w:shd w:val="clear" w:color="auto" w:fill="FFFFFF"/>
          <w:lang w:val="it-IT"/>
        </w:rPr>
        <w:t>è</w:t>
      </w:r>
      <w:r w:rsidRPr="00805CA7">
        <w:rPr>
          <w:rFonts w:ascii="Calibri" w:hAnsi="Calibri" w:cs="Calibri"/>
          <w:color w:val="3A3A3A"/>
          <w:shd w:val="clear" w:color="auto" w:fill="FFFFFF"/>
        </w:rPr>
        <w:t>s de 63 000 Juifs sont déportés depuis le camp de Drancy, de la gare du Bourget-Drancy puis de la gare de Bobigny, principalement</w:t>
      </w:r>
      <w:r w:rsidRPr="00805CA7">
        <w:rPr>
          <w:rFonts w:ascii="Calibri" w:hAnsi="Calibri" w:cs="Calibri"/>
          <w:color w:val="3A3A3A"/>
          <w:shd w:val="clear" w:color="auto" w:fill="FFFFFF"/>
        </w:rPr>
        <w:br/>
        <w:t>à destination d</w:t>
      </w:r>
      <w:r w:rsidRPr="00805CA7">
        <w:rPr>
          <w:rFonts w:ascii="Calibri" w:hAnsi="Calibri" w:cs="Calibri"/>
          <w:color w:val="3A3A3A"/>
          <w:shd w:val="clear" w:color="auto" w:fill="FFFFFF"/>
          <w:rtl/>
        </w:rPr>
        <w:t>’</w:t>
      </w:r>
      <w:r w:rsidRPr="00805CA7">
        <w:rPr>
          <w:rFonts w:ascii="Calibri" w:hAnsi="Calibri" w:cs="Calibri"/>
          <w:color w:val="3A3A3A"/>
          <w:shd w:val="clear" w:color="auto" w:fill="FFFFFF"/>
          <w:lang w:val="de-DE"/>
        </w:rPr>
        <w:t>Auschwitz-Birkenau.</w:t>
      </w:r>
    </w:p>
    <w:p w14:paraId="38145A19" w14:textId="77777777" w:rsidR="00B17E9F" w:rsidRPr="00805CA7" w:rsidRDefault="00000000">
      <w:pPr>
        <w:pStyle w:val="Pardfaut"/>
        <w:spacing w:before="0" w:after="400" w:line="240" w:lineRule="auto"/>
        <w:rPr>
          <w:rFonts w:ascii="Calibri" w:hAnsi="Calibri" w:cs="Calibri"/>
          <w:color w:val="3A3A3A"/>
          <w:shd w:val="clear" w:color="auto" w:fill="FFFFFF"/>
        </w:rPr>
      </w:pPr>
      <w:r w:rsidRPr="00805CA7">
        <w:rPr>
          <w:rFonts w:ascii="Calibri" w:hAnsi="Calibri" w:cs="Calibri"/>
          <w:color w:val="3A3A3A"/>
          <w:shd w:val="clear" w:color="auto" w:fill="FFFFFF"/>
        </w:rPr>
        <w:t xml:space="preserve">Le dernier convoi part de Drancy le 17 août 1944. Les déportés sont emmenés à </w:t>
      </w:r>
      <w:r w:rsidRPr="00805CA7">
        <w:rPr>
          <w:rFonts w:ascii="Calibri" w:hAnsi="Calibri" w:cs="Calibri"/>
          <w:color w:val="3A3A3A"/>
          <w:shd w:val="clear" w:color="auto" w:fill="FFFFFF"/>
          <w:lang w:val="en-US"/>
        </w:rPr>
        <w:t xml:space="preserve">pied </w:t>
      </w:r>
      <w:r w:rsidRPr="00805CA7">
        <w:rPr>
          <w:rFonts w:ascii="Calibri" w:hAnsi="Calibri" w:cs="Calibri"/>
          <w:color w:val="3A3A3A"/>
          <w:shd w:val="clear" w:color="auto" w:fill="FFFFFF"/>
        </w:rPr>
        <w:t xml:space="preserve">à la gare de Bobigny par le nazi </w:t>
      </w:r>
      <w:proofErr w:type="spellStart"/>
      <w:r w:rsidRPr="00805CA7">
        <w:rPr>
          <w:rFonts w:ascii="Calibri" w:hAnsi="Calibri" w:cs="Calibri"/>
          <w:color w:val="3A3A3A"/>
          <w:shd w:val="clear" w:color="auto" w:fill="FFFFFF"/>
        </w:rPr>
        <w:t>Alo</w:t>
      </w:r>
      <w:proofErr w:type="spellEnd"/>
      <w:r w:rsidRPr="00805CA7">
        <w:rPr>
          <w:rFonts w:ascii="Calibri" w:hAnsi="Calibri" w:cs="Calibri"/>
          <w:color w:val="3A3A3A"/>
          <w:shd w:val="clear" w:color="auto" w:fill="FFFFFF"/>
          <w:lang w:val="nl-NL"/>
        </w:rPr>
        <w:t>ï</w:t>
      </w:r>
      <w:r w:rsidRPr="00805CA7">
        <w:rPr>
          <w:rFonts w:ascii="Calibri" w:hAnsi="Calibri" w:cs="Calibri"/>
          <w:color w:val="3A3A3A"/>
          <w:shd w:val="clear" w:color="auto" w:fill="FFFFFF"/>
        </w:rPr>
        <w:t>s Brunner qui a pris la direction du camp un an plus tôt. En partant ses hommes brûlent les archives du camp. Mais deux internés parviennent à sauver le fichier des noms. Le camp est alors confié à la Résistance. Le 20 août, les derniers internés sont libéré</w:t>
      </w:r>
      <w:r w:rsidRPr="00805CA7">
        <w:rPr>
          <w:rFonts w:ascii="Calibri" w:hAnsi="Calibri" w:cs="Calibri"/>
          <w:color w:val="3A3A3A"/>
          <w:shd w:val="clear" w:color="auto" w:fill="FFFFFF"/>
          <w:lang w:val="pt-PT"/>
        </w:rPr>
        <w:t>s.</w:t>
      </w:r>
    </w:p>
    <w:p w14:paraId="7FD14260" w14:textId="77777777" w:rsidR="00B17E9F" w:rsidRPr="00805CA7" w:rsidRDefault="00000000">
      <w:pPr>
        <w:pStyle w:val="Pardfaut"/>
        <w:spacing w:before="0" w:after="400" w:line="240" w:lineRule="auto"/>
        <w:rPr>
          <w:rFonts w:ascii="Calibri" w:hAnsi="Calibri" w:cs="Calibri"/>
          <w:color w:val="3A3A3A"/>
          <w:shd w:val="clear" w:color="auto" w:fill="FFFFFF"/>
        </w:rPr>
      </w:pPr>
      <w:r w:rsidRPr="00805CA7">
        <w:rPr>
          <w:rFonts w:ascii="Calibri" w:hAnsi="Calibri" w:cs="Calibri"/>
          <w:color w:val="3A3A3A"/>
          <w:shd w:val="clear" w:color="auto" w:fill="FFFFFF"/>
        </w:rPr>
        <w:t>Source :  Mémorial de la shoah</w:t>
      </w:r>
    </w:p>
    <w:p w14:paraId="19EC6027" w14:textId="77777777" w:rsidR="00B17E9F" w:rsidRPr="00805CA7" w:rsidRDefault="00B17E9F">
      <w:pPr>
        <w:pStyle w:val="Pardfaut"/>
        <w:spacing w:before="0" w:after="400" w:line="240" w:lineRule="auto"/>
        <w:rPr>
          <w:rStyle w:val="Aucun"/>
          <w:rFonts w:ascii="Calibri" w:hAnsi="Calibri" w:cs="Calibri"/>
          <w:color w:val="3A3A3A"/>
          <w:shd w:val="clear" w:color="auto" w:fill="FFFFFF"/>
        </w:rPr>
      </w:pPr>
    </w:p>
    <w:p w14:paraId="1C3174A3" w14:textId="77777777" w:rsidR="00B17E9F" w:rsidRPr="00805CA7" w:rsidRDefault="00B17E9F">
      <w:pPr>
        <w:pStyle w:val="Pardfaut"/>
        <w:spacing w:before="0" w:after="420" w:line="240" w:lineRule="auto"/>
        <w:ind w:left="1403" w:right="2401" w:hanging="1403"/>
        <w:jc w:val="both"/>
        <w:rPr>
          <w:rStyle w:val="Aucun"/>
          <w:rFonts w:ascii="Calibri" w:eastAsia="Helvetica" w:hAnsi="Calibri" w:cs="Calibri"/>
          <w:b/>
          <w:bCs/>
          <w:color w:val="4A4A4A"/>
          <w:u w:color="4A4A4A"/>
          <w:shd w:val="clear" w:color="auto" w:fill="FFFFFF"/>
        </w:rPr>
      </w:pPr>
    </w:p>
    <w:p w14:paraId="30545B18" w14:textId="77777777" w:rsidR="00B17E9F" w:rsidRPr="00805CA7" w:rsidRDefault="00B17E9F">
      <w:pPr>
        <w:pStyle w:val="Pardfaut"/>
        <w:spacing w:before="0" w:after="420" w:line="240" w:lineRule="auto"/>
        <w:ind w:left="1403" w:right="2401" w:hanging="1403"/>
        <w:jc w:val="both"/>
        <w:rPr>
          <w:rFonts w:ascii="Calibri" w:hAnsi="Calibri" w:cs="Calibri"/>
        </w:rPr>
      </w:pPr>
    </w:p>
    <w:sectPr w:rsidR="00B17E9F" w:rsidRPr="00805CA7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4E9B9" w14:textId="77777777" w:rsidR="00C64B64" w:rsidRDefault="00C64B64">
      <w:r>
        <w:separator/>
      </w:r>
    </w:p>
  </w:endnote>
  <w:endnote w:type="continuationSeparator" w:id="0">
    <w:p w14:paraId="172BA93F" w14:textId="77777777" w:rsidR="00C64B64" w:rsidRDefault="00C6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D92A7" w14:textId="77777777" w:rsidR="00B17E9F" w:rsidRDefault="00B17E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1B431" w14:textId="77777777" w:rsidR="00C64B64" w:rsidRDefault="00C64B64">
      <w:r>
        <w:separator/>
      </w:r>
    </w:p>
  </w:footnote>
  <w:footnote w:type="continuationSeparator" w:id="0">
    <w:p w14:paraId="55E5C242" w14:textId="77777777" w:rsidR="00C64B64" w:rsidRDefault="00C64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EC8F7" w14:textId="77777777" w:rsidR="00B17E9F" w:rsidRDefault="00B17E9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E9F"/>
    <w:rsid w:val="00061712"/>
    <w:rsid w:val="00147D9F"/>
    <w:rsid w:val="002C59EA"/>
    <w:rsid w:val="004F2C03"/>
    <w:rsid w:val="005D2139"/>
    <w:rsid w:val="006E0F2D"/>
    <w:rsid w:val="00805CA7"/>
    <w:rsid w:val="009A6F51"/>
    <w:rsid w:val="00A07683"/>
    <w:rsid w:val="00B17E9F"/>
    <w:rsid w:val="00C6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F621"/>
  <w15:docId w15:val="{C73ABFB2-5C9D-4A86-B728-008A8B42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it-IT"/>
    </w:rPr>
  </w:style>
  <w:style w:type="character" w:customStyle="1" w:styleId="Hyperlink0">
    <w:name w:val="Hyperlink.0"/>
    <w:basedOn w:val="Lienhypertext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Utilsateur</dc:creator>
  <cp:lastModifiedBy>Alain DUPAS</cp:lastModifiedBy>
  <cp:revision>5</cp:revision>
  <dcterms:created xsi:type="dcterms:W3CDTF">2024-06-29T19:04:00Z</dcterms:created>
  <dcterms:modified xsi:type="dcterms:W3CDTF">2024-09-23T14:58:00Z</dcterms:modified>
</cp:coreProperties>
</file>